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0" w:rsidRDefault="00103680" w:rsidP="00103680">
      <w:pPr>
        <w:pageBreakBefore/>
        <w:widowControl/>
        <w:jc w:val="center"/>
      </w:pPr>
      <w:r>
        <w:rPr>
          <w:rFonts w:ascii="Arial" w:hAnsi="Arial" w:cs="Arial"/>
          <w:b/>
        </w:rPr>
        <w:t>ANEXO I</w:t>
      </w:r>
    </w:p>
    <w:p w:rsidR="00103680" w:rsidRDefault="00103680" w:rsidP="00103680">
      <w:pPr>
        <w:widowControl/>
        <w:jc w:val="center"/>
      </w:pPr>
      <w:r>
        <w:rPr>
          <w:rFonts w:ascii="Arial" w:hAnsi="Arial" w:cs="Arial"/>
        </w:rPr>
        <w:t>(Ato n. 860/2019/PGJ)</w:t>
      </w:r>
    </w:p>
    <w:p w:rsidR="00103680" w:rsidRDefault="00103680" w:rsidP="00103680">
      <w:pPr>
        <w:widowControl/>
        <w:rPr>
          <w:rFonts w:ascii="Arial" w:hAnsi="Arial" w:cs="Arial"/>
        </w:rPr>
      </w:pPr>
    </w:p>
    <w:p w:rsidR="00103680" w:rsidRDefault="00103680" w:rsidP="00103680">
      <w:pPr>
        <w:widowControl/>
        <w:rPr>
          <w:rFonts w:ascii="Arial" w:hAnsi="Arial" w:cs="Arial"/>
        </w:rPr>
      </w:pPr>
    </w:p>
    <w:p w:rsidR="00103680" w:rsidRPr="00180B5A" w:rsidRDefault="00103680" w:rsidP="00103680">
      <w:pPr>
        <w:widowControl/>
        <w:rPr>
          <w:rFonts w:ascii="Arial" w:hAnsi="Arial" w:cs="Arial"/>
        </w:rPr>
      </w:pPr>
    </w:p>
    <w:p w:rsidR="00103680" w:rsidRDefault="00103680" w:rsidP="00103680">
      <w:pPr>
        <w:jc w:val="center"/>
      </w:pPr>
      <w:r>
        <w:rPr>
          <w:rFonts w:ascii="Arial" w:hAnsi="Arial" w:cs="Arial"/>
          <w:b/>
        </w:rPr>
        <w:t>Roteiro para elaboração do Projeto Básico/Termo de Referência</w:t>
      </w:r>
    </w:p>
    <w:p w:rsidR="00103680" w:rsidRDefault="00103680" w:rsidP="00103680">
      <w:pPr>
        <w:jc w:val="both"/>
        <w:rPr>
          <w:rFonts w:ascii="Arial" w:hAnsi="Arial" w:cs="Arial"/>
          <w:u w:val="single"/>
        </w:rPr>
      </w:pPr>
    </w:p>
    <w:p w:rsidR="00103680" w:rsidRDefault="00103680" w:rsidP="00103680">
      <w:pPr>
        <w:tabs>
          <w:tab w:val="left" w:pos="567"/>
        </w:tabs>
        <w:jc w:val="both"/>
      </w:pPr>
      <w:r>
        <w:rPr>
          <w:rFonts w:ascii="Arial" w:hAnsi="Arial" w:cs="Arial"/>
        </w:rPr>
        <w:t>1. O Termo de Referência – TR, servirá de parâmetro para análise pela Equipe de Apoio e Pregoeiro;</w:t>
      </w:r>
    </w:p>
    <w:p w:rsidR="00103680" w:rsidRDefault="00103680" w:rsidP="00103680">
      <w:pPr>
        <w:tabs>
          <w:tab w:val="left" w:pos="567"/>
        </w:tabs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0"/>
        </w:tabs>
        <w:jc w:val="both"/>
      </w:pPr>
      <w:r>
        <w:rPr>
          <w:rFonts w:ascii="Arial" w:hAnsi="Arial" w:cs="Arial"/>
        </w:rPr>
        <w:t>2. Descrever o objeto, tal qual registrado ao “Realizar o Pedido” (no Sistema):</w:t>
      </w: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  <w:t>Adicionar ou subtrair objeto no momento da elaboração do termo de referência resultará no envio do processo ao requisitante para que este faça devido ajuste no “Pedido” (no Sistema).</w:t>
      </w:r>
    </w:p>
    <w:p w:rsidR="00103680" w:rsidRDefault="00103680" w:rsidP="00103680">
      <w:pPr>
        <w:tabs>
          <w:tab w:val="left" w:pos="567"/>
        </w:tabs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Elaborar a “justificativa” para a a</w:t>
      </w:r>
      <w:bookmarkStart w:id="0" w:name="_GoBack"/>
      <w:bookmarkEnd w:id="0"/>
      <w:r>
        <w:rPr>
          <w:rFonts w:ascii="Arial" w:hAnsi="Arial" w:cs="Arial"/>
        </w:rPr>
        <w:t>quisição/contratação: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Detalhar</w:t>
      </w:r>
      <w:proofErr w:type="gramEnd"/>
      <w:r>
        <w:rPr>
          <w:rFonts w:ascii="Arial" w:hAnsi="Arial" w:cs="Arial"/>
        </w:rPr>
        <w:t xml:space="preserve">, técnica e operacionalmente, a justificativa para aquisição do objeto </w:t>
      </w:r>
      <w:r>
        <w:rPr>
          <w:rFonts w:ascii="Arial" w:hAnsi="Arial" w:cs="Arial"/>
          <w:u w:val="single"/>
        </w:rPr>
        <w:t>se a modalidade de licitação pretendida for o Pregão Presencial</w:t>
      </w:r>
      <w:r>
        <w:rPr>
          <w:rFonts w:ascii="Arial" w:hAnsi="Arial" w:cs="Arial"/>
        </w:rPr>
        <w:t>:</w:t>
      </w: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Via de regra, o MPSC utiliza a modalidade Pregão Eletrônico</w:t>
      </w:r>
      <w:r>
        <w:rPr>
          <w:rFonts w:ascii="Arial" w:hAnsi="Arial" w:cs="Arial"/>
        </w:rPr>
        <w:t xml:space="preserve"> para suas aquisições/contratações.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Obedecer a distribuição em LOTES e ITENS para o objeto, tal qual quando feito ao “Realizar o Pedido” (no Sistema):</w:t>
      </w: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  <w:t>Ainda que seja pleiteado 01 (um) único item, É OBRIGATÓRIA a indicação do “Lote”.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Maximizar</w:t>
      </w:r>
      <w:proofErr w:type="gramEnd"/>
      <w:r>
        <w:rPr>
          <w:rFonts w:ascii="Arial" w:hAnsi="Arial" w:cs="Arial"/>
        </w:rPr>
        <w:t xml:space="preserve"> a descrição do objeto em seus aspectos técnicos; </w:t>
      </w: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  <w:t>Quando se tratar de medidas para o objeto, por exemplo, sugere-se utilizar a expressão: “será aceita variação de 5% nas medidas, para mais ou para menos”;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Evitar</w:t>
      </w:r>
      <w:proofErr w:type="gramEnd"/>
      <w:r>
        <w:rPr>
          <w:rFonts w:ascii="Arial" w:hAnsi="Arial" w:cs="Arial"/>
        </w:rPr>
        <w:t xml:space="preserve"> a descrição que direcione para uma única marca de produto;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Indicar, quando for possível, </w:t>
      </w: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>s) marca(s) de referência que atenda(m) o(s) requisito(s) de descrição do(s) objeto(s);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Indicar</w:t>
      </w:r>
      <w:proofErr w:type="gramEnd"/>
      <w:r>
        <w:rPr>
          <w:rFonts w:ascii="Arial" w:hAnsi="Arial" w:cs="Arial"/>
        </w:rPr>
        <w:t xml:space="preserve"> a necessidade da apresentação de amostra para o objeto, que deverá ser justificada tecnicamente.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Destacar a forma e condições de recebimento do objeto (quando se tratar de bem físico/material), inclusive </w:t>
      </w:r>
      <w:proofErr w:type="gramStart"/>
      <w:r>
        <w:rPr>
          <w:rFonts w:ascii="Arial" w:hAnsi="Arial" w:cs="Arial"/>
        </w:rPr>
        <w:t>prazo(</w:t>
      </w:r>
      <w:proofErr w:type="gramEnd"/>
      <w:r>
        <w:rPr>
          <w:rFonts w:ascii="Arial" w:hAnsi="Arial" w:cs="Arial"/>
        </w:rPr>
        <w:t>s) de entrega;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Destacar</w:t>
      </w:r>
      <w:proofErr w:type="gramEnd"/>
      <w:r>
        <w:rPr>
          <w:rFonts w:ascii="Arial" w:hAnsi="Arial" w:cs="Arial"/>
        </w:rPr>
        <w:t xml:space="preserve"> a forma de execução do objeto, quando se tratar de prestação de serviço:</w:t>
      </w:r>
    </w:p>
    <w:p w:rsidR="00103680" w:rsidRDefault="00103680" w:rsidP="00103680">
      <w:pPr>
        <w:tabs>
          <w:tab w:val="left" w:pos="567"/>
          <w:tab w:val="left" w:pos="993"/>
        </w:tabs>
        <w:ind w:left="567" w:hanging="567"/>
        <w:jc w:val="both"/>
      </w:pPr>
      <w:r>
        <w:rPr>
          <w:rFonts w:ascii="Arial" w:hAnsi="Arial" w:cs="Arial"/>
        </w:rPr>
        <w:t>11.1.</w:t>
      </w:r>
      <w:r>
        <w:rPr>
          <w:rFonts w:ascii="Arial" w:hAnsi="Arial" w:cs="Arial"/>
        </w:rPr>
        <w:tab/>
        <w:t xml:space="preserve">Destacar a forma de remuneração do objeto, quando se tratar de serviço (se quinzenal, mensal, mediante apresentação de relatório de serviços,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Destacar</w:t>
      </w:r>
      <w:proofErr w:type="gramEnd"/>
      <w:r>
        <w:rPr>
          <w:rFonts w:ascii="Arial" w:hAnsi="Arial" w:cs="Arial"/>
        </w:rPr>
        <w:t xml:space="preserve"> a quais normas técnicas o objeto deve estar condicionado (ABNT, INMETRO, outros), quando necessário;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Destacar</w:t>
      </w:r>
      <w:proofErr w:type="gramEnd"/>
      <w:r>
        <w:rPr>
          <w:rFonts w:ascii="Arial" w:hAnsi="Arial" w:cs="Arial"/>
        </w:rPr>
        <w:t xml:space="preserve"> a necessidade de se exigir Certificados, Atestados de Capacidade Técnica, Laudos Técnicos, ou outros documentos semelhantes, devendo a necessidade ser justificada tecnicamente.</w:t>
      </w:r>
    </w:p>
    <w:p w:rsidR="00103680" w:rsidRDefault="00103680" w:rsidP="00103680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103680" w:rsidRDefault="00103680" w:rsidP="00103680">
      <w:pPr>
        <w:tabs>
          <w:tab w:val="left" w:pos="567"/>
        </w:tabs>
        <w:ind w:left="567" w:hanging="567"/>
        <w:jc w:val="both"/>
      </w:pPr>
      <w:proofErr w:type="gramStart"/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Indicar</w:t>
      </w:r>
      <w:proofErr w:type="gramEnd"/>
      <w:r>
        <w:rPr>
          <w:rFonts w:ascii="Arial" w:hAnsi="Arial" w:cs="Arial"/>
        </w:rPr>
        <w:t xml:space="preserve"> o Assistente Técnico que auxiliará a Equipe de Apoio e Pregoeiro na análise da minuta do edital:</w:t>
      </w:r>
    </w:p>
    <w:p w:rsidR="00103680" w:rsidRDefault="00103680" w:rsidP="00103680">
      <w:pPr>
        <w:tabs>
          <w:tab w:val="left" w:pos="567"/>
          <w:tab w:val="left" w:pos="993"/>
        </w:tabs>
        <w:ind w:left="567" w:hanging="567"/>
        <w:jc w:val="both"/>
      </w:pPr>
      <w:r>
        <w:rPr>
          <w:rFonts w:ascii="Arial" w:hAnsi="Arial" w:cs="Arial"/>
        </w:rPr>
        <w:t>15.1.</w:t>
      </w:r>
      <w:r>
        <w:rPr>
          <w:rFonts w:ascii="Arial" w:hAnsi="Arial" w:cs="Arial"/>
        </w:rPr>
        <w:tab/>
        <w:t>O Assistente Técnico deverá ter ciência da sua indicação e conhecimento do objeto do TR.</w:t>
      </w:r>
    </w:p>
    <w:p w:rsidR="00305B3D" w:rsidRDefault="00103680"/>
    <w:sectPr w:rsidR="00305B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2900BC"/>
    <w:rsid w:val="009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1</cp:revision>
  <dcterms:created xsi:type="dcterms:W3CDTF">2019-12-18T21:16:00Z</dcterms:created>
  <dcterms:modified xsi:type="dcterms:W3CDTF">2019-12-18T21:17:00Z</dcterms:modified>
</cp:coreProperties>
</file>